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4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schattung/Jalousien Ida-Purper-Schule Idar-Oberstei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schattung/Jalousien Ida-Purper-Schule Idar-oberstei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